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6756" w:rsidRPr="00F4286D" w:rsidRDefault="00F06756" w:rsidP="00F06756">
      <w:pPr>
        <w:rPr>
          <w:b/>
          <w:u w:val="single"/>
        </w:rPr>
      </w:pPr>
      <w:r>
        <w:rPr>
          <w:noProof/>
          <w:lang w:eastAsia="en-GB"/>
        </w:rPr>
        <mc:AlternateContent>
          <mc:Choice Requires="wps">
            <w:drawing>
              <wp:anchor distT="45720" distB="45720" distL="114300" distR="114300" simplePos="0" relativeHeight="251659264" behindDoc="0" locked="0" layoutInCell="1" allowOverlap="1" wp14:anchorId="29A6E5F5" wp14:editId="02D0B20A">
                <wp:simplePos x="0" y="0"/>
                <wp:positionH relativeFrom="margin">
                  <wp:posOffset>-457200</wp:posOffset>
                </wp:positionH>
                <wp:positionV relativeFrom="paragraph">
                  <wp:posOffset>274320</wp:posOffset>
                </wp:positionV>
                <wp:extent cx="9791700" cy="1404620"/>
                <wp:effectExtent l="0" t="0" r="19050" b="209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91700" cy="1404620"/>
                        </a:xfrm>
                        <a:prstGeom prst="rect">
                          <a:avLst/>
                        </a:prstGeom>
                        <a:solidFill>
                          <a:srgbClr val="FFFFFF"/>
                        </a:solidFill>
                        <a:ln w="9525">
                          <a:solidFill>
                            <a:srgbClr val="000000"/>
                          </a:solidFill>
                          <a:miter lim="800000"/>
                          <a:headEnd/>
                          <a:tailEnd/>
                        </a:ln>
                      </wps:spPr>
                      <wps:txbx>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A6E5F5" id="_x0000_t202" coordsize="21600,21600" o:spt="202" path="m,l,21600r21600,l21600,xe">
                <v:stroke joinstyle="miter"/>
                <v:path gradientshapeok="t" o:connecttype="rect"/>
              </v:shapetype>
              <v:shape id="Text Box 2" o:spid="_x0000_s1026" type="#_x0000_t202" style="position:absolute;margin-left:-36pt;margin-top:21.6pt;width:771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dVrJAIAAEcEAAAOAAAAZHJzL2Uyb0RvYy54bWysU9uO2yAQfa/Uf0C8N74o2WysdVbbbFNV&#10;2l6k3X4AxjhGBYYCiZ1+fQecTaNt+1LVDxYww+HMOTM3t6NW5CCcl2BqWsxySoTh0Eqzq+nXp+2b&#10;a0p8YKZlCoyo6VF4ert+/epmsJUooQfVCkcQxPhqsDXtQ7BVlnneC838DKwwGOzAaRZw63ZZ69iA&#10;6FplZZ5fZQO41jrgwns8vZ+CdJ3wu07w8LnrvAhE1RS5hfR36d/Ef7a+YdXOMdtLfqLB/oGFZtLg&#10;o2eoexYY2Tv5G5SW3IGHLsw46Ay6TnKRasBqivxFNY89syLVguJ4e5bJ/z9Y/unwxRHZ1rQslpQY&#10;ptGkJzEG8hZGUkZ9BusrTHu0mBhGPEafU63ePgD/5omBTc/MTtw5B0MvWIv8ingzu7g64fgI0gwf&#10;ocVn2D5AAho7p6N4KAdBdPTpePYmUuF4uFquimWOIY6xYp7Pr8rkXsaq5+vW+fBegCZxUVOH5id4&#10;dnjwIdJh1XNKfM2Dku1WKpU2btdslCMHho2yTV+q4EWaMmRALotyMSnwV4g8fX+C0DJgxyupa3p9&#10;TmJV1O2daVM/BibVtEbKypyEjNpNKoaxGU/GNNAeUVIHU2fjJOKiB/eDkgG7uqb++545QYn6YNCW&#10;VTGfxzFIm/liiRoSdxlpLiPMcISqaaBkWm5CGp0kmL1D+7YyCRt9npicuGK3Jr1PkxXH4XKfsn7N&#10;//onAAAA//8DAFBLAwQUAAYACAAAACEAXfd/Q98AAAALAQAADwAAAGRycy9kb3ducmV2LnhtbEyP&#10;wU7DMBBE70j8g7VIXKrWIU1TFLKpoFJPnBrK3Y2XJCJeB9tt07/HPcFxdkazb8rNZAZxJud7ywhP&#10;iwQEcWN1zy3C4WM3fwbhg2KtBsuEcCUPm+r+rlSFthfe07kOrYgl7AuF0IUwFlL6piOj/MKOxNH7&#10;ss6oEKVrpXbqEsvNINMkyaVRPccPnRpp21HzXZ8MQv5TL2fvn3rG++vuzTVmpbeHFeLjw/T6AiLQ&#10;FP7CcMOP6FBFpqM9sfZiQJiv07glIGTLFMQtkK2TeDkipHmWgaxK+X9D9QsAAP//AwBQSwECLQAU&#10;AAYACAAAACEAtoM4kv4AAADhAQAAEwAAAAAAAAAAAAAAAAAAAAAAW0NvbnRlbnRfVHlwZXNdLnht&#10;bFBLAQItABQABgAIAAAAIQA4/SH/1gAAAJQBAAALAAAAAAAAAAAAAAAAAC8BAABfcmVscy8ucmVs&#10;c1BLAQItABQABgAIAAAAIQDuYdVrJAIAAEcEAAAOAAAAAAAAAAAAAAAAAC4CAABkcnMvZTJvRG9j&#10;LnhtbFBLAQItABQABgAIAAAAIQBd939D3wAAAAsBAAAPAAAAAAAAAAAAAAAAAH4EAABkcnMvZG93&#10;bnJldi54bWxQSwUGAAAAAAQABADzAAAAigUAAAAA&#10;">
                <v:textbox style="mso-fit-shape-to-text:t">
                  <w:txbxContent>
                    <w:p w:rsidR="00F06756" w:rsidRDefault="00F06756" w:rsidP="00F06756">
                      <w:r>
                        <w:t>An unprecedented interruption to your child’s education is something we never anticipated at the beginning of the year. Whilst this is certainly inconvenient for everyone, we hope that providing work will help to minimise the impact of missed school time and help keep your children’s brains ticking over in the time between now and regular schooling being reinstated.</w:t>
                      </w:r>
                    </w:p>
                    <w:p w:rsidR="00F06756" w:rsidRDefault="00F06756" w:rsidP="00F06756">
                      <w:r>
                        <w:t>We have tried to make the tasks as easy to understand as possible and have provided supporting material for these where necessary. Many of the activities involve online resources as we hope these are easily accessible from any location and have a minimal environmental impact when compared to photocopying packs of work for each child.</w:t>
                      </w:r>
                    </w:p>
                    <w:p w:rsidR="00F06756" w:rsidRDefault="00F06756" w:rsidP="00F06756">
                      <w:r>
                        <w:t>We hope these activities are useful and are sure you’ll have many other ideas to occupy, have fun with, and promote your children’s learning. Any writing, reading, art, music or other areas of learning outside of the suggested tasks below are more than welcome in school upon return as we recognise that all children have different interests and we value each of these equally.</w:t>
                      </w:r>
                    </w:p>
                  </w:txbxContent>
                </v:textbox>
                <w10:wrap type="square" anchorx="margin"/>
              </v:shape>
            </w:pict>
          </mc:Fallback>
        </mc:AlternateContent>
      </w:r>
      <w:r w:rsidR="004C2F8B">
        <w:rPr>
          <w:b/>
          <w:u w:val="single"/>
        </w:rPr>
        <w:t>Year 6</w:t>
      </w:r>
    </w:p>
    <w:p w:rsidR="00F06756" w:rsidRDefault="00F06756" w:rsidP="00F06756"/>
    <w:tbl>
      <w:tblPr>
        <w:tblStyle w:val="TableGrid"/>
        <w:tblW w:w="15451" w:type="dxa"/>
        <w:tblInd w:w="-714" w:type="dxa"/>
        <w:tblLook w:val="04A0" w:firstRow="1" w:lastRow="0" w:firstColumn="1" w:lastColumn="0" w:noHBand="0" w:noVBand="1"/>
      </w:tblPr>
      <w:tblGrid>
        <w:gridCol w:w="1702"/>
        <w:gridCol w:w="6662"/>
        <w:gridCol w:w="7087"/>
      </w:tblGrid>
      <w:tr w:rsidR="00F06756" w:rsidTr="00EB25DA">
        <w:tc>
          <w:tcPr>
            <w:tcW w:w="1702" w:type="dxa"/>
          </w:tcPr>
          <w:p w:rsidR="00F06756" w:rsidRPr="00DB6475" w:rsidRDefault="00F06756" w:rsidP="00EB25DA">
            <w:pPr>
              <w:rPr>
                <w:b/>
              </w:rPr>
            </w:pPr>
            <w:r>
              <w:rPr>
                <w:b/>
              </w:rPr>
              <w:t>Subject</w:t>
            </w:r>
          </w:p>
        </w:tc>
        <w:tc>
          <w:tcPr>
            <w:tcW w:w="6662" w:type="dxa"/>
          </w:tcPr>
          <w:p w:rsidR="00F06756" w:rsidRPr="00DB6475" w:rsidRDefault="00F06756" w:rsidP="00EB25DA">
            <w:pPr>
              <w:rPr>
                <w:b/>
              </w:rPr>
            </w:pPr>
            <w:r>
              <w:rPr>
                <w:b/>
              </w:rPr>
              <w:t>Summary</w:t>
            </w:r>
          </w:p>
        </w:tc>
        <w:tc>
          <w:tcPr>
            <w:tcW w:w="7087" w:type="dxa"/>
          </w:tcPr>
          <w:p w:rsidR="00F06756" w:rsidRPr="00DB6475" w:rsidRDefault="00F06756" w:rsidP="00EB25DA">
            <w:pPr>
              <w:rPr>
                <w:b/>
              </w:rPr>
            </w:pPr>
            <w:r>
              <w:rPr>
                <w:b/>
              </w:rPr>
              <w:t>Task</w:t>
            </w:r>
          </w:p>
        </w:tc>
      </w:tr>
      <w:tr w:rsidR="00F06756" w:rsidTr="00EB25DA">
        <w:tc>
          <w:tcPr>
            <w:tcW w:w="1702" w:type="dxa"/>
          </w:tcPr>
          <w:p w:rsidR="00F06756" w:rsidRDefault="00F06756" w:rsidP="00EB25DA"/>
          <w:p w:rsidR="00F06756" w:rsidRDefault="00685A4C" w:rsidP="00EB25DA">
            <w:r>
              <w:t>PSHE</w:t>
            </w:r>
          </w:p>
        </w:tc>
        <w:tc>
          <w:tcPr>
            <w:tcW w:w="6662" w:type="dxa"/>
          </w:tcPr>
          <w:p w:rsidR="00F06756" w:rsidRPr="00DB6475" w:rsidRDefault="00685A4C" w:rsidP="00EB25DA">
            <w:r>
              <w:t>Over the course of the last several weeks, times have been very unusual for us all – the children included. As part of their work with us, the Schools Library Service have put together a time capsule booklet / activity pack which may help children explore their feelings and thoughts about the recent weeks.</w:t>
            </w:r>
            <w:r w:rsidR="00F06756">
              <w:t xml:space="preserve"> </w:t>
            </w:r>
          </w:p>
        </w:tc>
        <w:tc>
          <w:tcPr>
            <w:tcW w:w="7087" w:type="dxa"/>
          </w:tcPr>
          <w:p w:rsidR="00AC1931" w:rsidRDefault="00685A4C" w:rsidP="00AC1931">
            <w:pPr>
              <w:pStyle w:val="ListParagraph"/>
              <w:numPr>
                <w:ilvl w:val="0"/>
                <w:numId w:val="5"/>
              </w:numPr>
            </w:pPr>
            <w:r>
              <w:t>Work your way through the time capsule booklet (which is linked to at the very top of the home learning page on the school website, just below teachers’ emails).</w:t>
            </w:r>
          </w:p>
        </w:tc>
      </w:tr>
      <w:tr w:rsidR="002F781B" w:rsidTr="00EB25DA">
        <w:tc>
          <w:tcPr>
            <w:tcW w:w="1702" w:type="dxa"/>
          </w:tcPr>
          <w:p w:rsidR="002F781B" w:rsidRDefault="002F781B" w:rsidP="00EB25DA"/>
          <w:p w:rsidR="002F781B" w:rsidRDefault="002F781B" w:rsidP="00EB25DA">
            <w:r>
              <w:t>English</w:t>
            </w:r>
          </w:p>
        </w:tc>
        <w:tc>
          <w:tcPr>
            <w:tcW w:w="6662" w:type="dxa"/>
          </w:tcPr>
          <w:p w:rsidR="002F781B" w:rsidRDefault="004E1AC0" w:rsidP="00EB25DA">
            <w:r>
              <w:t xml:space="preserve">This week, at school, we’re having a week related to dragons. Everything we’ll be looking at will be linked to the Facebook Dragon post (found on the home learning page on the school website). </w:t>
            </w:r>
          </w:p>
        </w:tc>
        <w:tc>
          <w:tcPr>
            <w:tcW w:w="7087" w:type="dxa"/>
          </w:tcPr>
          <w:p w:rsidR="00685A4C" w:rsidRDefault="004E1AC0" w:rsidP="002F781B">
            <w:pPr>
              <w:pStyle w:val="ListParagraph"/>
              <w:numPr>
                <w:ilvl w:val="0"/>
                <w:numId w:val="10"/>
              </w:numPr>
            </w:pPr>
            <w:r>
              <w:t>Look at the Facebook image. What can you tell about this dragon?</w:t>
            </w:r>
          </w:p>
          <w:p w:rsidR="004E1AC0" w:rsidRDefault="004E1AC0" w:rsidP="002F781B">
            <w:pPr>
              <w:pStyle w:val="ListParagraph"/>
              <w:numPr>
                <w:ilvl w:val="0"/>
                <w:numId w:val="10"/>
              </w:numPr>
            </w:pPr>
            <w:r>
              <w:t>What do you think dragons around this area would be like?</w:t>
            </w:r>
          </w:p>
          <w:p w:rsidR="004E1AC0" w:rsidRDefault="004E1AC0" w:rsidP="002F781B">
            <w:pPr>
              <w:pStyle w:val="ListParagraph"/>
              <w:numPr>
                <w:ilvl w:val="0"/>
                <w:numId w:val="10"/>
              </w:numPr>
            </w:pPr>
            <w:r>
              <w:t>Invent a dragon which might live in the Yorkshire Wolds. Give it an interesting name. Come up with some interesting facts about it. Draw it or paint it.</w:t>
            </w:r>
          </w:p>
          <w:p w:rsidR="004E1AC0" w:rsidRDefault="004E1AC0" w:rsidP="002F781B">
            <w:pPr>
              <w:pStyle w:val="ListParagraph"/>
              <w:numPr>
                <w:ilvl w:val="0"/>
                <w:numId w:val="10"/>
              </w:numPr>
            </w:pPr>
            <w:r>
              <w:t>Create a short fact-file about your dragon (example piece linked on the home learning resources).</w:t>
            </w:r>
          </w:p>
          <w:p w:rsidR="004E1AC0" w:rsidRDefault="004E1AC0" w:rsidP="002F781B">
            <w:pPr>
              <w:pStyle w:val="ListParagraph"/>
              <w:numPr>
                <w:ilvl w:val="0"/>
                <w:numId w:val="10"/>
              </w:numPr>
            </w:pPr>
            <w:r>
              <w:t xml:space="preserve">Create a paper </w:t>
            </w:r>
            <w:proofErr w:type="spellStart"/>
            <w:r>
              <w:t>mache</w:t>
            </w:r>
            <w:proofErr w:type="spellEnd"/>
            <w:r>
              <w:t xml:space="preserve"> dragon egg and photograph it somewhere outside (it could be in your garden or whilst you’re on a walk).</w:t>
            </w:r>
          </w:p>
          <w:p w:rsidR="004E1AC0" w:rsidRDefault="004E1AC0" w:rsidP="002F781B">
            <w:pPr>
              <w:pStyle w:val="ListParagraph"/>
              <w:numPr>
                <w:ilvl w:val="0"/>
                <w:numId w:val="10"/>
              </w:numPr>
            </w:pPr>
            <w:r>
              <w:t>Create a short newspaper article about your dragon egg being found.</w:t>
            </w:r>
          </w:p>
          <w:p w:rsidR="004E1AC0" w:rsidRDefault="004E1AC0" w:rsidP="002F781B">
            <w:pPr>
              <w:pStyle w:val="ListParagraph"/>
              <w:numPr>
                <w:ilvl w:val="0"/>
                <w:numId w:val="10"/>
              </w:numPr>
            </w:pPr>
            <w:r>
              <w:t>Create a story about the discovery of your dragon egg.</w:t>
            </w:r>
          </w:p>
          <w:p w:rsidR="002F781B" w:rsidRDefault="002F781B" w:rsidP="002F781B">
            <w:pPr>
              <w:pStyle w:val="ListParagraph"/>
              <w:ind w:left="360"/>
            </w:pPr>
          </w:p>
        </w:tc>
      </w:tr>
      <w:tr w:rsidR="00F06756" w:rsidTr="00EB25DA">
        <w:tc>
          <w:tcPr>
            <w:tcW w:w="1702" w:type="dxa"/>
          </w:tcPr>
          <w:p w:rsidR="00F06756" w:rsidRDefault="00F06756" w:rsidP="00EB25DA"/>
          <w:p w:rsidR="00F06756" w:rsidRDefault="00F06756" w:rsidP="00EB25DA">
            <w:r>
              <w:t>Maths</w:t>
            </w:r>
          </w:p>
        </w:tc>
        <w:tc>
          <w:tcPr>
            <w:tcW w:w="6662" w:type="dxa"/>
          </w:tcPr>
          <w:p w:rsidR="00F06756" w:rsidRDefault="00F705F9" w:rsidP="00EB25DA">
            <w:r>
              <w:t>Begin the Algebra chapter 9, textbook 2, workbook 2.</w:t>
            </w:r>
            <w:bookmarkStart w:id="0" w:name="_GoBack"/>
            <w:bookmarkEnd w:id="0"/>
          </w:p>
          <w:p w:rsidR="009D42E7" w:rsidRDefault="009D42E7" w:rsidP="00EB25DA"/>
          <w:p w:rsidR="009D42E7" w:rsidRDefault="009D42E7" w:rsidP="00EB25DA"/>
          <w:p w:rsidR="009D42E7" w:rsidRDefault="009D42E7" w:rsidP="00EB25DA">
            <w:r>
              <w:t xml:space="preserve">Any number work (adding, subtracting, multiplying or dividing) will help keep children’s brains ticking. Times Table </w:t>
            </w:r>
            <w:proofErr w:type="spellStart"/>
            <w:r>
              <w:t>Rockstars</w:t>
            </w:r>
            <w:proofErr w:type="spellEnd"/>
            <w:r>
              <w:t xml:space="preserve"> (</w:t>
            </w:r>
            <w:hyperlink r:id="rId7" w:history="1">
              <w:r>
                <w:rPr>
                  <w:rStyle w:val="Hyperlink"/>
                </w:rPr>
                <w:t>https://ttrockstars.com/</w:t>
              </w:r>
            </w:hyperlink>
            <w:r>
              <w:t>) and 10ticks (</w:t>
            </w:r>
            <w:hyperlink r:id="rId8" w:history="1">
              <w:r>
                <w:rPr>
                  <w:rStyle w:val="Hyperlink"/>
                </w:rPr>
                <w:t>https://www.10ticks.com/</w:t>
              </w:r>
            </w:hyperlink>
            <w:r>
              <w:t>) are very helpful for mental agility activities.</w:t>
            </w:r>
          </w:p>
        </w:tc>
        <w:tc>
          <w:tcPr>
            <w:tcW w:w="7087" w:type="dxa"/>
          </w:tcPr>
          <w:p w:rsidR="009D42E7" w:rsidRDefault="009D42E7" w:rsidP="009D42E7">
            <w:pPr>
              <w:pStyle w:val="ListParagraph"/>
              <w:numPr>
                <w:ilvl w:val="0"/>
                <w:numId w:val="2"/>
              </w:numPr>
            </w:pPr>
            <w:r>
              <w:t>One lesson of maths each day is a suggested amount. This begins with a work through the textbook question and task before completing the workbook. Follow on from last week’s suggested activities.</w:t>
            </w:r>
          </w:p>
          <w:p w:rsidR="005813CC" w:rsidRDefault="005813CC" w:rsidP="005813CC">
            <w:pPr>
              <w:pStyle w:val="ListParagraph"/>
              <w:ind w:left="360"/>
            </w:pPr>
          </w:p>
          <w:p w:rsidR="009D42E7" w:rsidRDefault="009D42E7" w:rsidP="009D42E7">
            <w:pPr>
              <w:pStyle w:val="ListParagraph"/>
              <w:ind w:left="360"/>
            </w:pPr>
          </w:p>
          <w:p w:rsidR="009D42E7" w:rsidRDefault="009D42E7" w:rsidP="009D42E7">
            <w:pPr>
              <w:pStyle w:val="ListParagraph"/>
              <w:numPr>
                <w:ilvl w:val="0"/>
                <w:numId w:val="2"/>
              </w:numPr>
              <w:rPr>
                <w:rFonts w:eastAsiaTheme="minorEastAsia"/>
              </w:rPr>
            </w:pPr>
            <w:r>
              <w:t xml:space="preserve">Daily lessons are available via the BBC </w:t>
            </w:r>
            <w:proofErr w:type="spellStart"/>
            <w:r>
              <w:t>Bitesize</w:t>
            </w:r>
            <w:proofErr w:type="spellEnd"/>
            <w:r>
              <w:t xml:space="preserve"> website (</w:t>
            </w:r>
            <w:hyperlink r:id="rId9">
              <w:r w:rsidRPr="4DD37C7B">
                <w:rPr>
                  <w:rStyle w:val="Hyperlink"/>
                </w:rPr>
                <w:t>https://www.bbc.co.uk/bitesize/tags/zhgppg8/year-5-lessons/1</w:t>
              </w:r>
            </w:hyperlink>
            <w:r>
              <w:t>) and are great.</w:t>
            </w:r>
          </w:p>
          <w:p w:rsidR="00F06756" w:rsidRDefault="00F06756" w:rsidP="009D42E7">
            <w:pPr>
              <w:pStyle w:val="ListParagraph"/>
              <w:ind w:left="360"/>
            </w:pPr>
          </w:p>
        </w:tc>
      </w:tr>
      <w:tr w:rsidR="00F06756" w:rsidTr="00EB25DA">
        <w:tc>
          <w:tcPr>
            <w:tcW w:w="1702" w:type="dxa"/>
          </w:tcPr>
          <w:p w:rsidR="00F06756" w:rsidRDefault="00F06756" w:rsidP="00EB25DA"/>
          <w:p w:rsidR="00F06756" w:rsidRDefault="004E1AC0" w:rsidP="00EB25DA">
            <w:r>
              <w:t>Science</w:t>
            </w:r>
          </w:p>
        </w:tc>
        <w:tc>
          <w:tcPr>
            <w:tcW w:w="6662" w:type="dxa"/>
          </w:tcPr>
          <w:p w:rsidR="00AC1931" w:rsidRDefault="004E1AC0" w:rsidP="00EB25DA">
            <w:r>
              <w:t>By now, you’ll know that sounds are made by vibrations and that pitch and volume can be altered (your instrument will have given you some ideas about how this happens). Now, let’s conduct an investigation.</w:t>
            </w:r>
          </w:p>
        </w:tc>
        <w:tc>
          <w:tcPr>
            <w:tcW w:w="7087" w:type="dxa"/>
          </w:tcPr>
          <w:p w:rsidR="004E1AC0" w:rsidRDefault="004E1AC0" w:rsidP="004E1AC0">
            <w:pPr>
              <w:pStyle w:val="ListParagraph"/>
              <w:numPr>
                <w:ilvl w:val="0"/>
                <w:numId w:val="11"/>
              </w:numPr>
            </w:pPr>
            <w:r>
              <w:t>Look at how to create a ‘cup and string phone’. It’s easy but you’ll need some paper cups and some string. Create one.</w:t>
            </w:r>
          </w:p>
          <w:p w:rsidR="004E1AC0" w:rsidRDefault="004E1AC0" w:rsidP="004E1AC0">
            <w:pPr>
              <w:pStyle w:val="ListParagraph"/>
              <w:numPr>
                <w:ilvl w:val="0"/>
                <w:numId w:val="11"/>
              </w:numPr>
            </w:pPr>
            <w:r>
              <w:t xml:space="preserve">Ask yourself if you think the length of the string will have any impact on the sound you can hear. If you made the string longer or shorter, do you think the sound would change? </w:t>
            </w:r>
          </w:p>
          <w:p w:rsidR="00685A4C" w:rsidRDefault="004E1AC0" w:rsidP="004E1AC0">
            <w:pPr>
              <w:pStyle w:val="ListParagraph"/>
              <w:numPr>
                <w:ilvl w:val="0"/>
                <w:numId w:val="11"/>
              </w:numPr>
            </w:pPr>
            <w:r>
              <w:t>Plan your investigation. Think about what you will do to see whether you’re right or wrong. You can use the investigation planning sheet linked in the home learning section of the website.</w:t>
            </w:r>
          </w:p>
          <w:p w:rsidR="004E1AC0" w:rsidRDefault="004E1AC0" w:rsidP="004E1AC0">
            <w:pPr>
              <w:pStyle w:val="ListParagraph"/>
              <w:numPr>
                <w:ilvl w:val="0"/>
                <w:numId w:val="11"/>
              </w:numPr>
            </w:pPr>
            <w:r>
              <w:t>Conduct your investigation.</w:t>
            </w:r>
          </w:p>
          <w:p w:rsidR="004E1AC0" w:rsidRDefault="004E1AC0" w:rsidP="004E1AC0">
            <w:pPr>
              <w:pStyle w:val="ListParagraph"/>
              <w:numPr>
                <w:ilvl w:val="0"/>
                <w:numId w:val="11"/>
              </w:numPr>
            </w:pPr>
            <w:r>
              <w:t>Write a report sharing the findings of your investigation.</w:t>
            </w:r>
          </w:p>
        </w:tc>
      </w:tr>
      <w:tr w:rsidR="00F06756" w:rsidTr="00EB25DA">
        <w:tc>
          <w:tcPr>
            <w:tcW w:w="1702" w:type="dxa"/>
          </w:tcPr>
          <w:p w:rsidR="00F06756" w:rsidRDefault="00F06756" w:rsidP="00EB25DA"/>
          <w:p w:rsidR="00F06756" w:rsidRDefault="00F06756" w:rsidP="00EB25DA">
            <w:r>
              <w:t>French</w:t>
            </w:r>
          </w:p>
          <w:p w:rsidR="00F06756" w:rsidRDefault="00F06756" w:rsidP="00EB25DA"/>
        </w:tc>
        <w:tc>
          <w:tcPr>
            <w:tcW w:w="6662" w:type="dxa"/>
          </w:tcPr>
          <w:p w:rsidR="00F06756" w:rsidRDefault="00F06756" w:rsidP="00EB25DA"/>
        </w:tc>
        <w:tc>
          <w:tcPr>
            <w:tcW w:w="7087" w:type="dxa"/>
          </w:tcPr>
          <w:p w:rsidR="00F06756" w:rsidRDefault="00F06756" w:rsidP="00F06756">
            <w:pPr>
              <w:pStyle w:val="ListParagraph"/>
              <w:numPr>
                <w:ilvl w:val="0"/>
                <w:numId w:val="4"/>
              </w:numPr>
            </w:pPr>
            <w:proofErr w:type="spellStart"/>
            <w:r>
              <w:t>Duolingo</w:t>
            </w:r>
            <w:proofErr w:type="spellEnd"/>
            <w:r>
              <w:t xml:space="preserve"> (a free app available on the app store or at </w:t>
            </w:r>
            <w:hyperlink r:id="rId10" w:history="1">
              <w:r>
                <w:rPr>
                  <w:rStyle w:val="Hyperlink"/>
                </w:rPr>
                <w:t>https://www.duolingo.com/</w:t>
              </w:r>
            </w:hyperlink>
            <w:r>
              <w:t>) is a great app to keep learning French independently and continues to be popular.</w:t>
            </w:r>
          </w:p>
        </w:tc>
      </w:tr>
    </w:tbl>
    <w:p w:rsidR="00F06756" w:rsidRDefault="00F06756" w:rsidP="00F06756"/>
    <w:p w:rsidR="00F06756" w:rsidRDefault="00F06756" w:rsidP="00F06756">
      <w:r>
        <w:t xml:space="preserve">Throughout this tricky time, many educational websites are offering free online resources or access to help with home learning. Some recommended websites to help with additional tasks and activities are linked on our school website at: </w:t>
      </w:r>
      <w:hyperlink r:id="rId11" w:history="1">
        <w:r>
          <w:rPr>
            <w:rStyle w:val="Hyperlink"/>
          </w:rPr>
          <w:t>https://www.middletononthewoldsprimary.co.uk/parents/support_for_home_learning/links_for_home_learning.html</w:t>
        </w:r>
      </w:hyperlink>
    </w:p>
    <w:p w:rsidR="00F06756" w:rsidRDefault="00F06756" w:rsidP="00F06756">
      <w:pPr>
        <w:pStyle w:val="ListParagraph"/>
      </w:pPr>
    </w:p>
    <w:p w:rsidR="005A2BA2" w:rsidRDefault="005A2BA2"/>
    <w:sectPr w:rsidR="005A2BA2" w:rsidSect="00DB6475">
      <w:headerReference w:type="default" r:id="rId1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095" w:rsidRDefault="003C1095">
      <w:pPr>
        <w:spacing w:after="0" w:line="240" w:lineRule="auto"/>
      </w:pPr>
      <w:r>
        <w:separator/>
      </w:r>
    </w:p>
  </w:endnote>
  <w:endnote w:type="continuationSeparator" w:id="0">
    <w:p w:rsidR="003C1095" w:rsidRDefault="003C1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095" w:rsidRDefault="003C1095">
      <w:pPr>
        <w:spacing w:after="0" w:line="240" w:lineRule="auto"/>
      </w:pPr>
      <w:r>
        <w:separator/>
      </w:r>
    </w:p>
  </w:footnote>
  <w:footnote w:type="continuationSeparator" w:id="0">
    <w:p w:rsidR="003C1095" w:rsidRDefault="003C10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96200" w:rsidRDefault="00D8210E" w:rsidP="00A54824">
    <w:pPr>
      <w:pStyle w:val="Header"/>
      <w:tabs>
        <w:tab w:val="clear" w:pos="4513"/>
        <w:tab w:val="clear" w:pos="9026"/>
        <w:tab w:val="left" w:pos="1704"/>
      </w:tabs>
    </w:pPr>
    <w:r>
      <w:rPr>
        <w:noProof/>
        <w:lang w:eastAsia="en-GB"/>
      </w:rPr>
      <w:drawing>
        <wp:anchor distT="0" distB="0" distL="114300" distR="114300" simplePos="0" relativeHeight="251659264" behindDoc="1" locked="0" layoutInCell="1" allowOverlap="1" wp14:anchorId="28D3C10A" wp14:editId="5EA16D7B">
          <wp:simplePos x="0" y="0"/>
          <wp:positionH relativeFrom="column">
            <wp:posOffset>-472440</wp:posOffset>
          </wp:positionH>
          <wp:positionV relativeFrom="paragraph">
            <wp:posOffset>-289560</wp:posOffset>
          </wp:positionV>
          <wp:extent cx="640080" cy="640080"/>
          <wp:effectExtent l="0" t="0" r="7620" b="7620"/>
          <wp:wrapTight wrapText="bothSides">
            <wp:wrapPolygon edited="0">
              <wp:start x="0" y="0"/>
              <wp:lineTo x="0" y="21214"/>
              <wp:lineTo x="21214" y="21214"/>
              <wp:lineTo x="21214"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OTW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0080" cy="640080"/>
                  </a:xfrm>
                  <a:prstGeom prst="rect">
                    <a:avLst/>
                  </a:prstGeom>
                </pic:spPr>
              </pic:pic>
            </a:graphicData>
          </a:graphic>
          <wp14:sizeRelH relativeFrom="page">
            <wp14:pctWidth>0</wp14:pctWidth>
          </wp14:sizeRelH>
          <wp14:sizeRelV relativeFrom="page">
            <wp14:pctHeight>0</wp14:pctHeight>
          </wp14:sizeRelV>
        </wp:anchor>
      </w:drawing>
    </w:r>
    <w:r>
      <w:t xml:space="preserve">Middleton On </w:t>
    </w:r>
    <w:proofErr w:type="gramStart"/>
    <w:r>
      <w:t>The</w:t>
    </w:r>
    <w:proofErr w:type="gramEnd"/>
    <w:r>
      <w:t xml:space="preserve"> Wolds Primary School</w:t>
    </w: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241F"/>
    <w:multiLevelType w:val="hybridMultilevel"/>
    <w:tmpl w:val="13B44A5C"/>
    <w:lvl w:ilvl="0" w:tplc="E6DAC28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56A05F7"/>
    <w:multiLevelType w:val="hybridMultilevel"/>
    <w:tmpl w:val="C524AF3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5AD27F6"/>
    <w:multiLevelType w:val="hybridMultilevel"/>
    <w:tmpl w:val="D832B3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6B34D81"/>
    <w:multiLevelType w:val="hybridMultilevel"/>
    <w:tmpl w:val="8F4CE06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EB47C05"/>
    <w:multiLevelType w:val="hybridMultilevel"/>
    <w:tmpl w:val="A152464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35B75B00"/>
    <w:multiLevelType w:val="hybridMultilevel"/>
    <w:tmpl w:val="A816E7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3AF86E92"/>
    <w:multiLevelType w:val="hybridMultilevel"/>
    <w:tmpl w:val="30B8539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412F6A72"/>
    <w:multiLevelType w:val="hybridMultilevel"/>
    <w:tmpl w:val="3C141BB0"/>
    <w:lvl w:ilvl="0" w:tplc="CBE2375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1716F2F"/>
    <w:multiLevelType w:val="hybridMultilevel"/>
    <w:tmpl w:val="3A0A09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655A0ACA"/>
    <w:multiLevelType w:val="hybridMultilevel"/>
    <w:tmpl w:val="1C983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216809"/>
    <w:multiLevelType w:val="hybridMultilevel"/>
    <w:tmpl w:val="260883DA"/>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0"/>
  </w:num>
  <w:num w:numId="2">
    <w:abstractNumId w:val="8"/>
  </w:num>
  <w:num w:numId="3">
    <w:abstractNumId w:val="5"/>
  </w:num>
  <w:num w:numId="4">
    <w:abstractNumId w:val="6"/>
  </w:num>
  <w:num w:numId="5">
    <w:abstractNumId w:val="4"/>
  </w:num>
  <w:num w:numId="6">
    <w:abstractNumId w:val="2"/>
  </w:num>
  <w:num w:numId="7">
    <w:abstractNumId w:val="0"/>
  </w:num>
  <w:num w:numId="8">
    <w:abstractNumId w:val="7"/>
  </w:num>
  <w:num w:numId="9">
    <w:abstractNumId w:val="9"/>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756"/>
    <w:rsid w:val="000336A3"/>
    <w:rsid w:val="000F2BEF"/>
    <w:rsid w:val="00222639"/>
    <w:rsid w:val="00277071"/>
    <w:rsid w:val="002F58CC"/>
    <w:rsid w:val="002F781B"/>
    <w:rsid w:val="003C1095"/>
    <w:rsid w:val="004C2F8B"/>
    <w:rsid w:val="004E1AC0"/>
    <w:rsid w:val="005813CC"/>
    <w:rsid w:val="005A2BA2"/>
    <w:rsid w:val="00685A4C"/>
    <w:rsid w:val="006B0D56"/>
    <w:rsid w:val="006C74A0"/>
    <w:rsid w:val="007B3FBB"/>
    <w:rsid w:val="008B2D51"/>
    <w:rsid w:val="009D42E7"/>
    <w:rsid w:val="009F16FC"/>
    <w:rsid w:val="00A0299D"/>
    <w:rsid w:val="00AC1931"/>
    <w:rsid w:val="00C22316"/>
    <w:rsid w:val="00C7765C"/>
    <w:rsid w:val="00D8210E"/>
    <w:rsid w:val="00F06756"/>
    <w:rsid w:val="00F705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494BA"/>
  <w15:chartTrackingRefBased/>
  <w15:docId w15:val="{B8688B2F-5349-4021-A58B-FA440E4FE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675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067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06756"/>
    <w:pPr>
      <w:ind w:left="720"/>
      <w:contextualSpacing/>
    </w:pPr>
  </w:style>
  <w:style w:type="character" w:styleId="Hyperlink">
    <w:name w:val="Hyperlink"/>
    <w:basedOn w:val="DefaultParagraphFont"/>
    <w:uiPriority w:val="99"/>
    <w:unhideWhenUsed/>
    <w:rsid w:val="00F06756"/>
    <w:rPr>
      <w:color w:val="0000FF"/>
      <w:u w:val="single"/>
    </w:rPr>
  </w:style>
  <w:style w:type="paragraph" w:styleId="Header">
    <w:name w:val="header"/>
    <w:basedOn w:val="Normal"/>
    <w:link w:val="HeaderChar"/>
    <w:uiPriority w:val="99"/>
    <w:unhideWhenUsed/>
    <w:rsid w:val="00F067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6756"/>
  </w:style>
  <w:style w:type="paragraph" w:styleId="NormalWeb">
    <w:name w:val="Normal (Web)"/>
    <w:basedOn w:val="Normal"/>
    <w:uiPriority w:val="99"/>
    <w:semiHidden/>
    <w:unhideWhenUsed/>
    <w:rsid w:val="00C7765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11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10ticks.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trockstars.com/"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ddletononthewoldsprimary.co.uk/parents/support_for_home_learning/links_for_home_learning.html" TargetMode="External"/><Relationship Id="rId5" Type="http://schemas.openxmlformats.org/officeDocument/2006/relationships/footnotes" Target="footnotes.xml"/><Relationship Id="rId10" Type="http://schemas.openxmlformats.org/officeDocument/2006/relationships/hyperlink" Target="https://www.duolingo.com/" TargetMode="External"/><Relationship Id="rId4" Type="http://schemas.openxmlformats.org/officeDocument/2006/relationships/webSettings" Target="webSettings.xml"/><Relationship Id="rId9" Type="http://schemas.openxmlformats.org/officeDocument/2006/relationships/hyperlink" Target="https://www.bbc.co.uk/bitesize/tags/zhgppg8/year-5-lessons/1"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3074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Bell</dc:creator>
  <cp:keywords/>
  <dc:description/>
  <cp:lastModifiedBy>Mr Bell</cp:lastModifiedBy>
  <cp:revision>2</cp:revision>
  <dcterms:created xsi:type="dcterms:W3CDTF">2020-06-08T07:30:00Z</dcterms:created>
  <dcterms:modified xsi:type="dcterms:W3CDTF">2020-06-08T07:30:00Z</dcterms:modified>
</cp:coreProperties>
</file>